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16" w:rsidRPr="009E72FB" w:rsidRDefault="009D2016" w:rsidP="009D2016">
      <w:pPr>
        <w:jc w:val="center"/>
        <w:rPr>
          <w:rFonts w:ascii="Arial Black" w:hAnsi="Arial Black"/>
          <w:sz w:val="24"/>
          <w:szCs w:val="24"/>
        </w:rPr>
      </w:pPr>
      <w:r w:rsidRPr="009E72FB">
        <w:rPr>
          <w:rFonts w:ascii="Arial Black" w:hAnsi="Arial Black"/>
          <w:sz w:val="24"/>
          <w:szCs w:val="24"/>
        </w:rPr>
        <w:t>Специальность 3</w:t>
      </w:r>
      <w:r>
        <w:rPr>
          <w:rFonts w:ascii="Arial Black" w:hAnsi="Arial Black"/>
          <w:sz w:val="24"/>
          <w:szCs w:val="24"/>
        </w:rPr>
        <w:t>8</w:t>
      </w:r>
      <w:r w:rsidRPr="009E72FB">
        <w:rPr>
          <w:rFonts w:ascii="Arial Black" w:hAnsi="Arial Black"/>
          <w:sz w:val="24"/>
          <w:szCs w:val="24"/>
        </w:rPr>
        <w:t xml:space="preserve">.02.01 </w:t>
      </w:r>
      <w:r>
        <w:rPr>
          <w:rFonts w:ascii="Arial Black" w:hAnsi="Arial Black"/>
          <w:sz w:val="24"/>
          <w:szCs w:val="24"/>
        </w:rPr>
        <w:t>Экономика и бухгалтерский учет (по отраслям)</w:t>
      </w:r>
    </w:p>
    <w:p w:rsidR="009D2016" w:rsidRDefault="009D2016" w:rsidP="009D2016">
      <w:pPr>
        <w:jc w:val="center"/>
        <w:rPr>
          <w:rFonts w:ascii="Arial Black" w:hAnsi="Arial Black"/>
          <w:sz w:val="24"/>
          <w:szCs w:val="24"/>
        </w:rPr>
      </w:pPr>
      <w:r w:rsidRPr="009E72FB">
        <w:rPr>
          <w:rFonts w:ascii="Arial Black" w:hAnsi="Arial Black"/>
          <w:sz w:val="24"/>
          <w:szCs w:val="24"/>
        </w:rPr>
        <w:t>Перечень учебных предметов, дисциплин, профессиональных модулей, практики</w:t>
      </w:r>
    </w:p>
    <w:p w:rsidR="009D2016" w:rsidRDefault="009D2016" w:rsidP="009D2016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(прием 2023г.)</w:t>
      </w:r>
    </w:p>
    <w:tbl>
      <w:tblPr>
        <w:tblW w:w="5100" w:type="pct"/>
        <w:tblLook w:val="04A0"/>
      </w:tblPr>
      <w:tblGrid>
        <w:gridCol w:w="9762"/>
      </w:tblGrid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Общеобразовательный  цикл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Русский язык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Иностранный язык 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Родной язык/Родная литература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гуманитарный и социально-экономический цикл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 профессиональной деятельности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культура/Адаптированная физическая культура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цикл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Общепрофессиональный</w:t>
            </w:r>
            <w:proofErr w:type="spellEnd"/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цикл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Финансы, денежное обращение и кредит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деятельности/Адаптированные информационные технологии в профессиональной деятельности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основы бухгалтерского учета активов  организации</w:t>
            </w:r>
          </w:p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Учебная практика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Производственная практика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Ведение бухгалтерского учета источников формирования активов, выполнение работ по   инвентаризации активов и финансовых обязательств организации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основы бухгалтерского </w:t>
            </w:r>
            <w:proofErr w:type="gramStart"/>
            <w:r w:rsidRPr="009D2016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учета источников формирования активов организации</w:t>
            </w:r>
            <w:proofErr w:type="gramEnd"/>
            <w:r w:rsidRPr="009D2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D2016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016" w:rsidRPr="009D2016" w:rsidRDefault="009D2016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Бухгалтерская технология проведения и оформления инвентаризации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6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6C6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бюджетом и внебюджетными фондами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4D7C04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C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(финансовой) отчетности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(финансовой) отчетности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D7C04" w:rsidRPr="009D2016" w:rsidTr="004D7C04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служащих:23369 Кассир</w:t>
            </w:r>
          </w:p>
        </w:tc>
      </w:tr>
      <w:tr w:rsidR="004D7C04" w:rsidRPr="009D2016" w:rsidTr="004D7C0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2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профессии «Кассир»</w:t>
            </w:r>
          </w:p>
        </w:tc>
      </w:tr>
      <w:tr w:rsidR="004D7C04" w:rsidRPr="009D2016" w:rsidTr="004D7C0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4D7C04" w:rsidRPr="009D2016" w:rsidTr="004D7C0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</w:tr>
      <w:tr w:rsidR="004D7C04" w:rsidRPr="009D2016" w:rsidTr="004D7C04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7C04" w:rsidRPr="009D2016" w:rsidTr="009D2016">
        <w:trPr>
          <w:trHeight w:val="20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C04" w:rsidRPr="009D2016" w:rsidRDefault="004D7C04" w:rsidP="009D2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9D2016" w:rsidRDefault="009D2016" w:rsidP="009D2016">
      <w:pPr>
        <w:jc w:val="center"/>
        <w:rPr>
          <w:rFonts w:ascii="Arial Black" w:hAnsi="Arial Black"/>
          <w:sz w:val="24"/>
          <w:szCs w:val="24"/>
        </w:rPr>
      </w:pPr>
    </w:p>
    <w:p w:rsidR="009D2016" w:rsidRDefault="009D2016" w:rsidP="009D2016">
      <w:pPr>
        <w:jc w:val="center"/>
        <w:rPr>
          <w:rFonts w:ascii="Arial Black" w:hAnsi="Arial Black"/>
          <w:sz w:val="24"/>
          <w:szCs w:val="24"/>
        </w:rPr>
      </w:pPr>
    </w:p>
    <w:p w:rsidR="009D2016" w:rsidRDefault="009D2016" w:rsidP="009D2016">
      <w:pPr>
        <w:jc w:val="center"/>
        <w:rPr>
          <w:rFonts w:ascii="Arial Black" w:hAnsi="Arial Black"/>
          <w:sz w:val="24"/>
          <w:szCs w:val="24"/>
        </w:rPr>
      </w:pPr>
    </w:p>
    <w:p w:rsidR="00932795" w:rsidRDefault="00932795"/>
    <w:sectPr w:rsidR="00932795" w:rsidSect="00A20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9D2016"/>
    <w:rsid w:val="004D7C04"/>
    <w:rsid w:val="00932795"/>
    <w:rsid w:val="009D2016"/>
    <w:rsid w:val="00A2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2023-07-14T08:50:00Z</dcterms:created>
  <dcterms:modified xsi:type="dcterms:W3CDTF">2023-11-14T06:26:00Z</dcterms:modified>
</cp:coreProperties>
</file>